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0" w:rsidRDefault="00CC0263" w:rsidP="003B2680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ISTITUTO COMPRENSIVO “DON FRANCESCO MOTTOLA”</w:t>
      </w:r>
    </w:p>
    <w:p w:rsidR="009326D4" w:rsidRDefault="00CC0263" w:rsidP="009326D4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TROPEA</w:t>
      </w:r>
    </w:p>
    <w:p w:rsidR="009326D4" w:rsidRDefault="002C6D12" w:rsidP="009326D4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Anno Scolastico </w:t>
      </w:r>
      <w:r w:rsidR="00495334">
        <w:rPr>
          <w:rFonts w:cstheme="minorHAnsi"/>
          <w:b/>
          <w:sz w:val="44"/>
          <w:szCs w:val="44"/>
        </w:rPr>
        <w:t>2019/ 2020</w:t>
      </w:r>
    </w:p>
    <w:p w:rsidR="009326D4" w:rsidRDefault="00CC0263" w:rsidP="003B2680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Monitoraggio </w:t>
      </w:r>
      <w:r w:rsidR="008640A0">
        <w:rPr>
          <w:rFonts w:cstheme="minorHAnsi"/>
          <w:b/>
          <w:sz w:val="44"/>
          <w:szCs w:val="44"/>
        </w:rPr>
        <w:t>I</w:t>
      </w:r>
      <w:bookmarkStart w:id="0" w:name="_GoBack"/>
      <w:bookmarkEnd w:id="0"/>
      <w:r w:rsidR="003E2563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Quadrimestre</w:t>
      </w:r>
    </w:p>
    <w:p w:rsidR="00CC0263" w:rsidRDefault="002C6D12" w:rsidP="00CC0263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Progetto d’ Istituto </w:t>
      </w:r>
      <w:r w:rsidR="00120C31">
        <w:rPr>
          <w:rFonts w:cstheme="minorHAnsi"/>
          <w:b/>
          <w:sz w:val="44"/>
          <w:szCs w:val="44"/>
        </w:rPr>
        <w:t>“NOI INSIEME PER COSTRUIRE”</w:t>
      </w:r>
    </w:p>
    <w:p w:rsidR="000651DA" w:rsidRDefault="00A23237" w:rsidP="00CC0263">
      <w:pPr>
        <w:jc w:val="center"/>
        <w:rPr>
          <w:rFonts w:cstheme="minorHAnsi"/>
          <w:b/>
          <w:sz w:val="44"/>
          <w:szCs w:val="44"/>
        </w:rPr>
      </w:pPr>
      <w:proofErr w:type="spellStart"/>
      <w:r>
        <w:rPr>
          <w:rFonts w:cstheme="minorHAnsi"/>
          <w:b/>
          <w:sz w:val="44"/>
          <w:szCs w:val="44"/>
        </w:rPr>
        <w:t>Classe……</w:t>
      </w:r>
      <w:proofErr w:type="spellEnd"/>
    </w:p>
    <w:p w:rsidR="00120C31" w:rsidRDefault="00120C31" w:rsidP="00120C31">
      <w:pPr>
        <w:rPr>
          <w:b/>
          <w:sz w:val="28"/>
          <w:szCs w:val="28"/>
        </w:rPr>
      </w:pPr>
    </w:p>
    <w:tbl>
      <w:tblPr>
        <w:tblStyle w:val="Grigliatabella"/>
        <w:tblW w:w="14000" w:type="dxa"/>
        <w:tblLook w:val="04A0"/>
      </w:tblPr>
      <w:tblGrid>
        <w:gridCol w:w="2474"/>
        <w:gridCol w:w="2474"/>
        <w:gridCol w:w="2815"/>
        <w:gridCol w:w="3260"/>
        <w:gridCol w:w="2977"/>
      </w:tblGrid>
      <w:tr w:rsidR="00120C31" w:rsidTr="00120C31">
        <w:trPr>
          <w:trHeight w:val="537"/>
        </w:trPr>
        <w:tc>
          <w:tcPr>
            <w:tcW w:w="2474" w:type="dxa"/>
          </w:tcPr>
          <w:p w:rsidR="00120C31" w:rsidRDefault="00120C31" w:rsidP="00C5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Nuclei tematici</w:t>
            </w:r>
          </w:p>
        </w:tc>
        <w:tc>
          <w:tcPr>
            <w:tcW w:w="2474" w:type="dxa"/>
          </w:tcPr>
          <w:p w:rsidR="00120C31" w:rsidRDefault="00120C31" w:rsidP="00C5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</w:tc>
        <w:tc>
          <w:tcPr>
            <w:tcW w:w="2815" w:type="dxa"/>
          </w:tcPr>
          <w:p w:rsidR="00120C31" w:rsidRDefault="00120C31" w:rsidP="00C5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:rsidR="00120C31" w:rsidRDefault="00120C31" w:rsidP="00C5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Conoscenze specifiche</w:t>
            </w:r>
          </w:p>
        </w:tc>
        <w:tc>
          <w:tcPr>
            <w:tcW w:w="2977" w:type="dxa"/>
          </w:tcPr>
          <w:p w:rsidR="00120C31" w:rsidRDefault="00C5064B" w:rsidP="00C5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 svolte</w:t>
            </w:r>
          </w:p>
        </w:tc>
      </w:tr>
      <w:tr w:rsidR="00120C31" w:rsidTr="00120C31">
        <w:trPr>
          <w:trHeight w:val="1020"/>
        </w:trPr>
        <w:tc>
          <w:tcPr>
            <w:tcW w:w="2474" w:type="dxa"/>
          </w:tcPr>
          <w:p w:rsidR="00120C31" w:rsidRDefault="00120C31" w:rsidP="00DD5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Territorio</w:t>
            </w:r>
          </w:p>
        </w:tc>
        <w:tc>
          <w:tcPr>
            <w:tcW w:w="2474" w:type="dxa"/>
          </w:tcPr>
          <w:p w:rsidR="00120C31" w:rsidRPr="003B23D4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B23D4">
              <w:rPr>
                <w:b/>
                <w:sz w:val="28"/>
                <w:szCs w:val="28"/>
              </w:rPr>
              <w:t>Osserva e confronta con sistematicità gli elementi antropici e naturali del proprio territorio</w:t>
            </w:r>
          </w:p>
          <w:p w:rsidR="00120C31" w:rsidRPr="003B23D4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B23D4">
              <w:rPr>
                <w:b/>
                <w:sz w:val="28"/>
                <w:szCs w:val="28"/>
              </w:rPr>
              <w:t xml:space="preserve">Rielabora l’esperienza </w:t>
            </w:r>
            <w:r w:rsidRPr="003B23D4">
              <w:rPr>
                <w:b/>
                <w:sz w:val="28"/>
                <w:szCs w:val="28"/>
              </w:rPr>
              <w:lastRenderedPageBreak/>
              <w:t>compiuta sul territorio e la espone utilizzando linguaggi multipli</w:t>
            </w:r>
          </w:p>
        </w:tc>
        <w:tc>
          <w:tcPr>
            <w:tcW w:w="2815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B23D4">
              <w:rPr>
                <w:b/>
                <w:sz w:val="28"/>
                <w:szCs w:val="28"/>
              </w:rPr>
              <w:lastRenderedPageBreak/>
              <w:t>Conoscere le problematiche legate al territorio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3B23D4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Utilizzare linguaggi multipli per esporre </w:t>
            </w:r>
            <w:r>
              <w:rPr>
                <w:b/>
                <w:sz w:val="28"/>
                <w:szCs w:val="28"/>
              </w:rPr>
              <w:lastRenderedPageBreak/>
              <w:t>esperienze compiute sul territorio</w:t>
            </w:r>
          </w:p>
        </w:tc>
        <w:tc>
          <w:tcPr>
            <w:tcW w:w="3260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Imparare a riconoscere elementi antropici che sono in armonia con l’ambiente naturale e distinguerli da quelli che, invece, non lo sono</w:t>
            </w:r>
          </w:p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Rielaborare attraverso immagini, rievocazioni </w:t>
            </w:r>
            <w:r>
              <w:rPr>
                <w:b/>
                <w:sz w:val="28"/>
                <w:szCs w:val="28"/>
              </w:rPr>
              <w:lastRenderedPageBreak/>
              <w:t>orali e scritte, le esperienze fatte</w:t>
            </w:r>
          </w:p>
          <w:p w:rsidR="00120C31" w:rsidRPr="003B23D4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Riconoscere situazioni ed eventi di mancata osservanza di norme e regolamenti</w:t>
            </w:r>
          </w:p>
        </w:tc>
        <w:tc>
          <w:tcPr>
            <w:tcW w:w="2977" w:type="dxa"/>
          </w:tcPr>
          <w:p w:rsidR="00120C31" w:rsidRPr="00495334" w:rsidRDefault="00120C31" w:rsidP="00495334">
            <w:pPr>
              <w:ind w:left="60"/>
              <w:rPr>
                <w:b/>
                <w:sz w:val="28"/>
                <w:szCs w:val="28"/>
              </w:rPr>
            </w:pPr>
          </w:p>
        </w:tc>
      </w:tr>
      <w:tr w:rsidR="00120C31" w:rsidTr="00120C31">
        <w:trPr>
          <w:trHeight w:val="1921"/>
        </w:trPr>
        <w:tc>
          <w:tcPr>
            <w:tcW w:w="2474" w:type="dxa"/>
          </w:tcPr>
          <w:p w:rsidR="00120C31" w:rsidRDefault="00120C31" w:rsidP="00DD5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 non dimenticare: eroi del passato e del presente; celebrazioni e monumenti</w:t>
            </w:r>
          </w:p>
        </w:tc>
        <w:tc>
          <w:tcPr>
            <w:tcW w:w="2474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Indaga gli eventi e le vicende del passato e del presente con il metodo dell’indagine</w:t>
            </w:r>
          </w:p>
          <w:p w:rsidR="00C5064B" w:rsidRDefault="00C5064B" w:rsidP="00C5064B">
            <w:pPr>
              <w:pStyle w:val="Paragrafoelenco"/>
              <w:spacing w:after="0" w:line="240" w:lineRule="auto"/>
              <w:ind w:left="420"/>
              <w:rPr>
                <w:b/>
                <w:sz w:val="28"/>
                <w:szCs w:val="28"/>
              </w:rPr>
            </w:pPr>
          </w:p>
          <w:p w:rsidR="00120C31" w:rsidRPr="00AC4F9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 testimonianze di fatti ed eventi esplorando vari tipi di fonti</w:t>
            </w:r>
          </w:p>
        </w:tc>
        <w:tc>
          <w:tcPr>
            <w:tcW w:w="2815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Curare la conoscenza storica degli eventi e dei personaggi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AC4F9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Conoscere il passato per capire il presente e costruire il futuro</w:t>
            </w:r>
          </w:p>
        </w:tc>
        <w:tc>
          <w:tcPr>
            <w:tcW w:w="3260" w:type="dxa"/>
          </w:tcPr>
          <w:p w:rsidR="00120C31" w:rsidRPr="001F2A06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Potenziare la capacità di ascoltare, esprimersi, confrontarsi, analizzare per conoscersi e maturare idee personali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1F2A06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F2A06">
              <w:rPr>
                <w:b/>
                <w:sz w:val="28"/>
                <w:szCs w:val="28"/>
              </w:rPr>
              <w:t>Imparare a leggere e interpretare vari tipi di fonti</w:t>
            </w:r>
          </w:p>
        </w:tc>
        <w:tc>
          <w:tcPr>
            <w:tcW w:w="2977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20C31" w:rsidTr="00120C31">
        <w:trPr>
          <w:trHeight w:val="1067"/>
        </w:trPr>
        <w:tc>
          <w:tcPr>
            <w:tcW w:w="2474" w:type="dxa"/>
          </w:tcPr>
          <w:p w:rsidR="00120C31" w:rsidRDefault="00120C31" w:rsidP="00DD5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 opportunità e lavoro femminile</w:t>
            </w:r>
          </w:p>
        </w:tc>
        <w:tc>
          <w:tcPr>
            <w:tcW w:w="2474" w:type="dxa"/>
          </w:tcPr>
          <w:p w:rsidR="00120C31" w:rsidRPr="001F2A06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Indaga per conoscere le forme di lavoro femminile presenti sul proprio territorio</w:t>
            </w:r>
          </w:p>
        </w:tc>
        <w:tc>
          <w:tcPr>
            <w:tcW w:w="2815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Conoscere il valore del lavoro femminile nelle società del passato e in quelle del presente</w:t>
            </w:r>
          </w:p>
          <w:p w:rsidR="00C5064B" w:rsidRDefault="00C5064B" w:rsidP="00C5064B">
            <w:pPr>
              <w:pStyle w:val="Paragrafoelenco"/>
              <w:spacing w:after="0" w:line="240" w:lineRule="auto"/>
              <w:ind w:left="420"/>
              <w:rPr>
                <w:b/>
                <w:sz w:val="28"/>
                <w:szCs w:val="28"/>
              </w:rPr>
            </w:pPr>
          </w:p>
          <w:p w:rsidR="00120C31" w:rsidRPr="001F2A06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Elaborare in modo </w:t>
            </w:r>
            <w:r>
              <w:rPr>
                <w:b/>
                <w:sz w:val="28"/>
                <w:szCs w:val="28"/>
              </w:rPr>
              <w:lastRenderedPageBreak/>
              <w:t>critico e divergente il proprio pensiero sul valore del lavoro femminile</w:t>
            </w:r>
          </w:p>
        </w:tc>
        <w:tc>
          <w:tcPr>
            <w:tcW w:w="3260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Saper confrontare dati e notizie rinvenuti nelle fasi di conoscenza e indagine per rielaborarli in tabelle e grafici</w:t>
            </w:r>
          </w:p>
          <w:p w:rsidR="00120C31" w:rsidRPr="00CA6533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Saper esprimere opinioni e pareri </w:t>
            </w:r>
            <w:r>
              <w:rPr>
                <w:b/>
                <w:sz w:val="28"/>
                <w:szCs w:val="28"/>
              </w:rPr>
              <w:lastRenderedPageBreak/>
              <w:t>anche critici su tematiche socio-culturali ed economiche</w:t>
            </w:r>
          </w:p>
        </w:tc>
        <w:tc>
          <w:tcPr>
            <w:tcW w:w="2977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20C31" w:rsidTr="00120C31">
        <w:trPr>
          <w:trHeight w:val="1067"/>
        </w:trPr>
        <w:tc>
          <w:tcPr>
            <w:tcW w:w="2474" w:type="dxa"/>
          </w:tcPr>
          <w:p w:rsidR="00120C31" w:rsidRDefault="00120C31" w:rsidP="00DD5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Associazioni di volontariato (solidarietà)</w:t>
            </w:r>
          </w:p>
        </w:tc>
        <w:tc>
          <w:tcPr>
            <w:tcW w:w="2474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 le principali associazioni di volontariato attive sul territorio</w:t>
            </w:r>
          </w:p>
          <w:p w:rsidR="00120C31" w:rsidRPr="00CA6533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Comprende il significato e il valore della solidarietà e dell’impegno civile</w:t>
            </w:r>
          </w:p>
        </w:tc>
        <w:tc>
          <w:tcPr>
            <w:tcW w:w="2815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Conoscere le aree di intervento e le principali azioni programmatiche delle associazioni attive sul territorio</w:t>
            </w:r>
          </w:p>
          <w:p w:rsidR="00120C31" w:rsidRPr="005E0EC9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Riconoscere le esigenze sociali e culturali del proprio ambiente di vita</w:t>
            </w:r>
          </w:p>
        </w:tc>
        <w:tc>
          <w:tcPr>
            <w:tcW w:w="3260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Saper individuare e riconoscere una necessità altrui e attivarsi per fronteggiarla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5E0EC9" w:rsidRDefault="00120C31" w:rsidP="00DD50C8">
            <w:pPr>
              <w:pStyle w:val="Paragrafoelenco"/>
              <w:ind w:left="42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20C31" w:rsidTr="00120C31">
        <w:trPr>
          <w:trHeight w:val="1067"/>
        </w:trPr>
        <w:tc>
          <w:tcPr>
            <w:tcW w:w="2474" w:type="dxa"/>
          </w:tcPr>
          <w:p w:rsidR="00120C31" w:rsidRDefault="00120C31" w:rsidP="00DD5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Comunicazione e gemellaggio</w:t>
            </w:r>
          </w:p>
        </w:tc>
        <w:tc>
          <w:tcPr>
            <w:tcW w:w="2474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Comunica in modo pertinente ed esaustivo utilizzando le varie tipologie di linguaggio </w:t>
            </w:r>
          </w:p>
          <w:p w:rsidR="00C5064B" w:rsidRDefault="00C5064B" w:rsidP="00C5064B">
            <w:pPr>
              <w:pStyle w:val="Paragrafoelenco"/>
              <w:spacing w:after="0" w:line="240" w:lineRule="auto"/>
              <w:ind w:left="420"/>
              <w:rPr>
                <w:b/>
                <w:sz w:val="28"/>
                <w:szCs w:val="28"/>
              </w:rPr>
            </w:pPr>
          </w:p>
          <w:p w:rsidR="00120C31" w:rsidRPr="00F627FF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Riconosce il valore dell’incontro e </w:t>
            </w:r>
            <w:r>
              <w:rPr>
                <w:b/>
                <w:sz w:val="28"/>
                <w:szCs w:val="28"/>
              </w:rPr>
              <w:lastRenderedPageBreak/>
              <w:t>del confronto con altre culture e civiltà</w:t>
            </w:r>
          </w:p>
        </w:tc>
        <w:tc>
          <w:tcPr>
            <w:tcW w:w="2815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Conoscere i vari codici della comunicazione e saperli utilizzare nei vari contesti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F627FF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Essere in grado di confrontarsi con ambienti sociali e culturali diversi, riconoscendone il </w:t>
            </w:r>
            <w:r>
              <w:rPr>
                <w:b/>
                <w:sz w:val="28"/>
                <w:szCs w:val="28"/>
              </w:rPr>
              <w:lastRenderedPageBreak/>
              <w:t>valore</w:t>
            </w:r>
          </w:p>
        </w:tc>
        <w:tc>
          <w:tcPr>
            <w:tcW w:w="3260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Utilizzare i vari codici della comunicazione in modo critico e pertinente</w:t>
            </w: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Default="00120C31" w:rsidP="00DD50C8">
            <w:pPr>
              <w:rPr>
                <w:b/>
                <w:sz w:val="28"/>
                <w:szCs w:val="28"/>
              </w:rPr>
            </w:pPr>
          </w:p>
          <w:p w:rsidR="00120C31" w:rsidRPr="002B77AC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Saper cogliere elementi di uguaglianza e pari dignità in contesti di diversità religiosa, </w:t>
            </w:r>
            <w:r>
              <w:rPr>
                <w:b/>
                <w:sz w:val="28"/>
                <w:szCs w:val="28"/>
              </w:rPr>
              <w:lastRenderedPageBreak/>
              <w:t>linguistica, culturale e sociale</w:t>
            </w:r>
          </w:p>
        </w:tc>
        <w:tc>
          <w:tcPr>
            <w:tcW w:w="2977" w:type="dxa"/>
          </w:tcPr>
          <w:p w:rsidR="00120C31" w:rsidRDefault="00120C31" w:rsidP="00120C31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20C31" w:rsidRDefault="00120C31" w:rsidP="00120C31">
      <w:pPr>
        <w:rPr>
          <w:b/>
          <w:sz w:val="28"/>
          <w:szCs w:val="28"/>
        </w:rPr>
      </w:pPr>
    </w:p>
    <w:p w:rsidR="00120C31" w:rsidRDefault="00120C31" w:rsidP="00120C31">
      <w:pPr>
        <w:rPr>
          <w:b/>
          <w:sz w:val="28"/>
          <w:szCs w:val="28"/>
        </w:rPr>
      </w:pPr>
    </w:p>
    <w:p w:rsidR="00010BA0" w:rsidRDefault="00010BA0" w:rsidP="00010BA0"/>
    <w:p w:rsidR="00010BA0" w:rsidRDefault="00010BA0" w:rsidP="00CC0263">
      <w:pPr>
        <w:jc w:val="center"/>
        <w:rPr>
          <w:rFonts w:cstheme="minorHAnsi"/>
          <w:b/>
          <w:sz w:val="44"/>
          <w:szCs w:val="44"/>
        </w:rPr>
      </w:pPr>
    </w:p>
    <w:sectPr w:rsidR="00010BA0" w:rsidSect="009D6A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D4" w:rsidRDefault="007B09D4" w:rsidP="003B2680">
      <w:pPr>
        <w:spacing w:after="0" w:line="240" w:lineRule="auto"/>
      </w:pPr>
      <w:r>
        <w:separator/>
      </w:r>
    </w:p>
  </w:endnote>
  <w:endnote w:type="continuationSeparator" w:id="1">
    <w:p w:rsidR="007B09D4" w:rsidRDefault="007B09D4" w:rsidP="003B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D4" w:rsidRDefault="007B09D4" w:rsidP="003B2680">
      <w:pPr>
        <w:spacing w:after="0" w:line="240" w:lineRule="auto"/>
      </w:pPr>
      <w:r>
        <w:separator/>
      </w:r>
    </w:p>
  </w:footnote>
  <w:footnote w:type="continuationSeparator" w:id="1">
    <w:p w:rsidR="007B09D4" w:rsidRDefault="007B09D4" w:rsidP="003B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AA"/>
    <w:multiLevelType w:val="hybridMultilevel"/>
    <w:tmpl w:val="BE1A6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FB0"/>
    <w:multiLevelType w:val="hybridMultilevel"/>
    <w:tmpl w:val="31527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183"/>
    <w:multiLevelType w:val="hybridMultilevel"/>
    <w:tmpl w:val="0A360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4589"/>
    <w:multiLevelType w:val="hybridMultilevel"/>
    <w:tmpl w:val="A9B8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07BD"/>
    <w:multiLevelType w:val="hybridMultilevel"/>
    <w:tmpl w:val="C944D1D6"/>
    <w:lvl w:ilvl="0" w:tplc="6C5446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69A74B6"/>
    <w:multiLevelType w:val="hybridMultilevel"/>
    <w:tmpl w:val="69184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32DD2"/>
    <w:multiLevelType w:val="hybridMultilevel"/>
    <w:tmpl w:val="90B4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85819"/>
    <w:multiLevelType w:val="hybridMultilevel"/>
    <w:tmpl w:val="120A8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0B0D"/>
    <w:multiLevelType w:val="hybridMultilevel"/>
    <w:tmpl w:val="0304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008"/>
    <w:multiLevelType w:val="hybridMultilevel"/>
    <w:tmpl w:val="77B03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50A36"/>
    <w:multiLevelType w:val="hybridMultilevel"/>
    <w:tmpl w:val="9AA09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7B46"/>
    <w:multiLevelType w:val="hybridMultilevel"/>
    <w:tmpl w:val="6672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734FC"/>
    <w:multiLevelType w:val="hybridMultilevel"/>
    <w:tmpl w:val="03007E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680"/>
    <w:rsid w:val="00007D51"/>
    <w:rsid w:val="00010BA0"/>
    <w:rsid w:val="000424C2"/>
    <w:rsid w:val="000635CA"/>
    <w:rsid w:val="000651DA"/>
    <w:rsid w:val="0006589D"/>
    <w:rsid w:val="00120C31"/>
    <w:rsid w:val="00185509"/>
    <w:rsid w:val="00244158"/>
    <w:rsid w:val="002901C5"/>
    <w:rsid w:val="002C500E"/>
    <w:rsid w:val="002C6D12"/>
    <w:rsid w:val="002D2903"/>
    <w:rsid w:val="00347232"/>
    <w:rsid w:val="00367AB8"/>
    <w:rsid w:val="003847FC"/>
    <w:rsid w:val="00387C9D"/>
    <w:rsid w:val="003A20C6"/>
    <w:rsid w:val="003B2680"/>
    <w:rsid w:val="003E2563"/>
    <w:rsid w:val="003E41A9"/>
    <w:rsid w:val="003E5D55"/>
    <w:rsid w:val="00495334"/>
    <w:rsid w:val="005C5778"/>
    <w:rsid w:val="005D4214"/>
    <w:rsid w:val="005E3AF8"/>
    <w:rsid w:val="00622CFF"/>
    <w:rsid w:val="00662DDC"/>
    <w:rsid w:val="0077455F"/>
    <w:rsid w:val="007B0419"/>
    <w:rsid w:val="007B09D4"/>
    <w:rsid w:val="007B5F39"/>
    <w:rsid w:val="007D11B5"/>
    <w:rsid w:val="007D3BCE"/>
    <w:rsid w:val="00812196"/>
    <w:rsid w:val="008640A0"/>
    <w:rsid w:val="00873363"/>
    <w:rsid w:val="00873BD3"/>
    <w:rsid w:val="008970E6"/>
    <w:rsid w:val="008976DD"/>
    <w:rsid w:val="008A462E"/>
    <w:rsid w:val="008E5240"/>
    <w:rsid w:val="008F2778"/>
    <w:rsid w:val="009326D4"/>
    <w:rsid w:val="00945374"/>
    <w:rsid w:val="009856BE"/>
    <w:rsid w:val="009B750B"/>
    <w:rsid w:val="009C1D6D"/>
    <w:rsid w:val="009C7865"/>
    <w:rsid w:val="009D6A81"/>
    <w:rsid w:val="00A23237"/>
    <w:rsid w:val="00A81692"/>
    <w:rsid w:val="00AF2248"/>
    <w:rsid w:val="00B516F4"/>
    <w:rsid w:val="00BA08CD"/>
    <w:rsid w:val="00BD2776"/>
    <w:rsid w:val="00C0446C"/>
    <w:rsid w:val="00C5064B"/>
    <w:rsid w:val="00CA1573"/>
    <w:rsid w:val="00CB5B7F"/>
    <w:rsid w:val="00CC0263"/>
    <w:rsid w:val="00CE7C4B"/>
    <w:rsid w:val="00D15867"/>
    <w:rsid w:val="00DF12D0"/>
    <w:rsid w:val="00E03345"/>
    <w:rsid w:val="00E2791F"/>
    <w:rsid w:val="00E36693"/>
    <w:rsid w:val="00E72CD5"/>
    <w:rsid w:val="00F0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B2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680"/>
  </w:style>
  <w:style w:type="paragraph" w:styleId="Pidipagina">
    <w:name w:val="footer"/>
    <w:basedOn w:val="Normale"/>
    <w:link w:val="PidipaginaCarattere"/>
    <w:uiPriority w:val="99"/>
    <w:semiHidden/>
    <w:unhideWhenUsed/>
    <w:rsid w:val="003B2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2680"/>
  </w:style>
  <w:style w:type="table" w:styleId="Grigliatabella">
    <w:name w:val="Table Grid"/>
    <w:basedOn w:val="Tabellanormale"/>
    <w:uiPriority w:val="59"/>
    <w:rsid w:val="003B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778"/>
    <w:pPr>
      <w:spacing w:after="160" w:line="259" w:lineRule="auto"/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01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2019-01-31T10:11:00Z</cp:lastPrinted>
  <dcterms:created xsi:type="dcterms:W3CDTF">2020-01-22T09:12:00Z</dcterms:created>
  <dcterms:modified xsi:type="dcterms:W3CDTF">2020-01-22T09:12:00Z</dcterms:modified>
</cp:coreProperties>
</file>